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67B4" w14:textId="4BAF6202" w:rsidR="00C22750" w:rsidRDefault="00C22750" w:rsidP="0029391C">
      <w:pPr>
        <w:pStyle w:val="En-tte"/>
        <w:spacing w:before="100" w:beforeAutospacing="1"/>
        <w:jc w:val="center"/>
      </w:pPr>
      <w:r>
        <w:rPr>
          <w:noProof/>
          <w:lang w:eastAsia="fr-FR"/>
        </w:rPr>
        <w:drawing>
          <wp:inline distT="0" distB="0" distL="0" distR="0" wp14:anchorId="224FC164" wp14:editId="0E19380A">
            <wp:extent cx="1319843" cy="1086122"/>
            <wp:effectExtent l="0" t="0" r="1270" b="635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829" cy="1094340"/>
                    </a:xfrm>
                    <a:prstGeom prst="rect">
                      <a:avLst/>
                    </a:prstGeom>
                    <a:noFill/>
                    <a:ln>
                      <a:noFill/>
                    </a:ln>
                  </pic:spPr>
                </pic:pic>
              </a:graphicData>
            </a:graphic>
          </wp:inline>
        </w:drawing>
      </w:r>
    </w:p>
    <w:p w14:paraId="55C5E91C" w14:textId="59AFF2B9" w:rsidR="00257153" w:rsidRDefault="00B019B2" w:rsidP="00CB7DEF">
      <w:pPr>
        <w:pStyle w:val="En-tte"/>
        <w:jc w:val="right"/>
      </w:pPr>
      <w:r>
        <w:t>Flash mail</w:t>
      </w:r>
    </w:p>
    <w:p w14:paraId="248CC8B1" w14:textId="11AD1D90" w:rsidR="00257153" w:rsidRDefault="00257153" w:rsidP="00257153">
      <w:pPr>
        <w:pStyle w:val="En-tte"/>
        <w:jc w:val="right"/>
      </w:pPr>
      <w:r>
        <w:t xml:space="preserve">Paris, </w:t>
      </w:r>
      <w:r w:rsidR="00B20D65">
        <w:t>23</w:t>
      </w:r>
      <w:r>
        <w:t xml:space="preserve"> mars 202</w:t>
      </w:r>
      <w:r w:rsidR="00D03FCB">
        <w:t>3</w:t>
      </w:r>
    </w:p>
    <w:p w14:paraId="1FE89442" w14:textId="070F59C5" w:rsidR="00FD6EFB" w:rsidRPr="002B1515" w:rsidRDefault="00DE51BC" w:rsidP="00DD4990">
      <w:pPr>
        <w:tabs>
          <w:tab w:val="left" w:pos="5920"/>
        </w:tabs>
        <w:spacing w:after="0" w:line="240" w:lineRule="auto"/>
        <w:jc w:val="center"/>
        <w:rPr>
          <w:b/>
          <w:bCs/>
        </w:rPr>
      </w:pPr>
      <w:r w:rsidRPr="002B1515">
        <w:rPr>
          <w:b/>
          <w:bCs/>
          <w:sz w:val="20"/>
          <w:szCs w:val="20"/>
        </w:rPr>
        <w:br/>
      </w:r>
      <w:r w:rsidR="00115BEC" w:rsidRPr="002B1515">
        <w:rPr>
          <w:b/>
          <w:bCs/>
        </w:rPr>
        <w:t xml:space="preserve">PRECARITE </w:t>
      </w:r>
      <w:r w:rsidR="00D03FCB" w:rsidRPr="002B1515">
        <w:rPr>
          <w:b/>
          <w:bCs/>
        </w:rPr>
        <w:t>INFANTILE</w:t>
      </w:r>
      <w:r w:rsidR="00FD6EFB" w:rsidRPr="002B1515">
        <w:rPr>
          <w:b/>
          <w:bCs/>
        </w:rPr>
        <w:t xml:space="preserve"> </w:t>
      </w:r>
      <w:r w:rsidR="0029391C" w:rsidRPr="002B1515">
        <w:rPr>
          <w:b/>
          <w:bCs/>
        </w:rPr>
        <w:t>| SOLIDARITE</w:t>
      </w:r>
    </w:p>
    <w:p w14:paraId="72F38BA4" w14:textId="77777777" w:rsidR="00F55EA5" w:rsidRPr="002F17A7" w:rsidRDefault="00F55EA5" w:rsidP="00DD4990">
      <w:pPr>
        <w:tabs>
          <w:tab w:val="left" w:pos="5920"/>
        </w:tabs>
        <w:spacing w:after="0" w:line="240" w:lineRule="auto"/>
        <w:jc w:val="center"/>
        <w:rPr>
          <w:b/>
          <w:bCs/>
          <w:sz w:val="20"/>
          <w:szCs w:val="20"/>
        </w:rPr>
      </w:pPr>
    </w:p>
    <w:p w14:paraId="2236FC2B" w14:textId="141A055A" w:rsidR="00DD4990" w:rsidRPr="00C070F7" w:rsidRDefault="000D248B" w:rsidP="002B1515">
      <w:pPr>
        <w:tabs>
          <w:tab w:val="left" w:pos="5920"/>
        </w:tabs>
        <w:spacing w:after="0" w:line="240" w:lineRule="auto"/>
        <w:jc w:val="center"/>
        <w:rPr>
          <w:b/>
          <w:bCs/>
          <w:color w:val="486179"/>
          <w:sz w:val="32"/>
          <w:szCs w:val="32"/>
        </w:rPr>
      </w:pPr>
      <w:r w:rsidRPr="00C070F7">
        <w:rPr>
          <w:b/>
          <w:bCs/>
          <w:color w:val="486179"/>
          <w:sz w:val="32"/>
          <w:szCs w:val="32"/>
        </w:rPr>
        <w:t>L’</w:t>
      </w:r>
      <w:r w:rsidR="003C681A" w:rsidRPr="00C070F7">
        <w:rPr>
          <w:b/>
          <w:bCs/>
          <w:color w:val="486179"/>
          <w:sz w:val="32"/>
          <w:szCs w:val="32"/>
        </w:rPr>
        <w:t xml:space="preserve">Agence du Don en Nature </w:t>
      </w:r>
      <w:r w:rsidR="00940A74" w:rsidRPr="00C070F7">
        <w:rPr>
          <w:b/>
          <w:bCs/>
          <w:color w:val="486179"/>
          <w:sz w:val="32"/>
          <w:szCs w:val="32"/>
        </w:rPr>
        <w:t xml:space="preserve">alerte sur </w:t>
      </w:r>
      <w:r w:rsidR="00115BEC" w:rsidRPr="00C070F7">
        <w:rPr>
          <w:b/>
          <w:bCs/>
          <w:color w:val="486179"/>
          <w:sz w:val="32"/>
          <w:szCs w:val="32"/>
        </w:rPr>
        <w:t xml:space="preserve">la précarité </w:t>
      </w:r>
      <w:r w:rsidR="00D03FCB" w:rsidRPr="00C070F7">
        <w:rPr>
          <w:b/>
          <w:bCs/>
          <w:color w:val="486179"/>
          <w:sz w:val="32"/>
          <w:szCs w:val="32"/>
        </w:rPr>
        <w:t>infantile</w:t>
      </w:r>
      <w:r w:rsidR="00940A74" w:rsidRPr="00C070F7">
        <w:rPr>
          <w:b/>
          <w:bCs/>
          <w:color w:val="486179"/>
          <w:sz w:val="32"/>
          <w:szCs w:val="32"/>
        </w:rPr>
        <w:t xml:space="preserve"> </w:t>
      </w:r>
    </w:p>
    <w:p w14:paraId="134AE951" w14:textId="77777777" w:rsidR="00956F32" w:rsidRPr="00940A74" w:rsidRDefault="00956F32" w:rsidP="00DD4990">
      <w:pPr>
        <w:tabs>
          <w:tab w:val="left" w:pos="5920"/>
        </w:tabs>
        <w:spacing w:after="0" w:line="240" w:lineRule="auto"/>
        <w:jc w:val="center"/>
        <w:rPr>
          <w:b/>
          <w:bCs/>
          <w:sz w:val="20"/>
          <w:szCs w:val="20"/>
        </w:rPr>
      </w:pPr>
    </w:p>
    <w:p w14:paraId="3EBDB84B" w14:textId="3066BBC4" w:rsidR="00F03768" w:rsidRPr="00C76B7C" w:rsidRDefault="00FC4685" w:rsidP="008870FA">
      <w:pPr>
        <w:tabs>
          <w:tab w:val="left" w:pos="5920"/>
        </w:tabs>
        <w:spacing w:after="0" w:line="240" w:lineRule="auto"/>
        <w:jc w:val="both"/>
        <w:rPr>
          <w:b/>
          <w:bCs/>
        </w:rPr>
      </w:pPr>
      <w:r>
        <w:rPr>
          <w:b/>
          <w:bCs/>
        </w:rPr>
        <w:t xml:space="preserve">La </w:t>
      </w:r>
      <w:r w:rsidR="00F03768" w:rsidRPr="00C76B7C">
        <w:rPr>
          <w:b/>
          <w:bCs/>
        </w:rPr>
        <w:t xml:space="preserve">précarité </w:t>
      </w:r>
      <w:r>
        <w:rPr>
          <w:b/>
          <w:bCs/>
        </w:rPr>
        <w:t xml:space="preserve">infantile </w:t>
      </w:r>
      <w:r w:rsidR="00F03768" w:rsidRPr="00C76B7C">
        <w:rPr>
          <w:b/>
          <w:bCs/>
        </w:rPr>
        <w:t xml:space="preserve">recouvre aujourd’hui de nombreux besoins </w:t>
      </w:r>
      <w:r w:rsidR="003369ED" w:rsidRPr="00C76B7C">
        <w:rPr>
          <w:b/>
          <w:bCs/>
        </w:rPr>
        <w:t>notamment</w:t>
      </w:r>
      <w:r w:rsidR="003369ED">
        <w:rPr>
          <w:b/>
          <w:bCs/>
        </w:rPr>
        <w:t xml:space="preserve"> </w:t>
      </w:r>
      <w:r w:rsidR="00F03768" w:rsidRPr="00C76B7C">
        <w:rPr>
          <w:b/>
          <w:bCs/>
        </w:rPr>
        <w:t>en termes d’hygiène</w:t>
      </w:r>
      <w:r w:rsidR="003369ED">
        <w:rPr>
          <w:b/>
          <w:bCs/>
        </w:rPr>
        <w:t xml:space="preserve"> et plus particulièrement sur les </w:t>
      </w:r>
      <w:r w:rsidR="000B6174">
        <w:rPr>
          <w:b/>
          <w:bCs/>
        </w:rPr>
        <w:t>couches</w:t>
      </w:r>
      <w:r w:rsidR="00C76B7C">
        <w:rPr>
          <w:b/>
          <w:bCs/>
        </w:rPr>
        <w:t>.</w:t>
      </w:r>
    </w:p>
    <w:p w14:paraId="3CF8EEF1" w14:textId="49ADB6D0" w:rsidR="00F03768" w:rsidRDefault="00FC4685" w:rsidP="008870FA">
      <w:pPr>
        <w:tabs>
          <w:tab w:val="left" w:pos="5920"/>
        </w:tabs>
        <w:spacing w:after="0" w:line="240" w:lineRule="auto"/>
        <w:jc w:val="both"/>
        <w:rPr>
          <w:b/>
          <w:bCs/>
        </w:rPr>
      </w:pPr>
      <w:r w:rsidRPr="00C76B7C">
        <w:rPr>
          <w:b/>
          <w:bCs/>
        </w:rPr>
        <w:t>Quelques chiffres éloquents suffisent à alerter sur l’urgence de la situation de la précarité infantile</w:t>
      </w:r>
      <w:r>
        <w:rPr>
          <w:b/>
          <w:bCs/>
        </w:rPr>
        <w:t> :</w:t>
      </w:r>
    </w:p>
    <w:p w14:paraId="58935743" w14:textId="77777777" w:rsidR="00FC4685" w:rsidRDefault="00FC4685" w:rsidP="008870FA">
      <w:pPr>
        <w:tabs>
          <w:tab w:val="left" w:pos="5920"/>
        </w:tabs>
        <w:spacing w:after="0" w:line="240" w:lineRule="auto"/>
        <w:jc w:val="both"/>
        <w:rPr>
          <w:b/>
          <w:bCs/>
        </w:rPr>
      </w:pPr>
    </w:p>
    <w:p w14:paraId="0D17EE2C" w14:textId="620B3734" w:rsidR="00745C71" w:rsidRDefault="00745C71" w:rsidP="00C070F7">
      <w:pPr>
        <w:pStyle w:val="Paragraphedeliste"/>
        <w:numPr>
          <w:ilvl w:val="0"/>
          <w:numId w:val="4"/>
        </w:numPr>
        <w:tabs>
          <w:tab w:val="left" w:pos="5920"/>
        </w:tabs>
        <w:spacing w:after="0" w:line="240" w:lineRule="auto"/>
        <w:jc w:val="both"/>
      </w:pPr>
      <w:bookmarkStart w:id="0" w:name="_Hlk130388114"/>
      <w:r w:rsidRPr="00C070F7">
        <w:rPr>
          <w:b/>
          <w:bCs/>
        </w:rPr>
        <w:t>+20 %</w:t>
      </w:r>
      <w:r w:rsidRPr="00DD7909">
        <w:t xml:space="preserve"> </w:t>
      </w:r>
      <w:r w:rsidRPr="00C070F7">
        <w:rPr>
          <w:b/>
          <w:bCs/>
        </w:rPr>
        <w:t>des dépenses d</w:t>
      </w:r>
      <w:r w:rsidR="00FF08B2">
        <w:rPr>
          <w:b/>
          <w:bCs/>
        </w:rPr>
        <w:t>’</w:t>
      </w:r>
      <w:r w:rsidRPr="00C070F7">
        <w:rPr>
          <w:b/>
          <w:bCs/>
        </w:rPr>
        <w:t>u</w:t>
      </w:r>
      <w:r w:rsidR="00FF08B2">
        <w:rPr>
          <w:b/>
          <w:bCs/>
        </w:rPr>
        <w:t>n</w:t>
      </w:r>
      <w:r w:rsidRPr="00C070F7">
        <w:rPr>
          <w:b/>
          <w:bCs/>
        </w:rPr>
        <w:t xml:space="preserve"> ménage</w:t>
      </w:r>
      <w:r w:rsidRPr="00DD7909">
        <w:t xml:space="preserve"> </w:t>
      </w:r>
      <w:r w:rsidRPr="000272F1">
        <w:rPr>
          <w:b/>
          <w:bCs/>
        </w:rPr>
        <w:t>lor</w:t>
      </w:r>
      <w:r w:rsidR="00DD7909" w:rsidRPr="000272F1">
        <w:rPr>
          <w:b/>
          <w:bCs/>
        </w:rPr>
        <w:t>s</w:t>
      </w:r>
      <w:r w:rsidRPr="000272F1">
        <w:rPr>
          <w:b/>
          <w:bCs/>
        </w:rPr>
        <w:t xml:space="preserve"> de l’arrivée d’un enfant</w:t>
      </w:r>
      <w:r w:rsidR="00DC4FBC">
        <w:rPr>
          <w:rStyle w:val="Appelnotedebasdep"/>
        </w:rPr>
        <w:footnoteReference w:id="1"/>
      </w:r>
    </w:p>
    <w:p w14:paraId="261A5166" w14:textId="6351B53B" w:rsidR="000272F1" w:rsidRPr="00DD7909" w:rsidRDefault="000272F1" w:rsidP="000272F1">
      <w:pPr>
        <w:pStyle w:val="Paragraphedeliste"/>
        <w:numPr>
          <w:ilvl w:val="0"/>
          <w:numId w:val="4"/>
        </w:numPr>
        <w:tabs>
          <w:tab w:val="left" w:pos="5920"/>
        </w:tabs>
        <w:spacing w:after="0" w:line="240" w:lineRule="auto"/>
        <w:jc w:val="both"/>
      </w:pPr>
      <w:r w:rsidRPr="00145BF3">
        <w:rPr>
          <w:b/>
          <w:bCs/>
        </w:rPr>
        <w:t>30% d’augmentation potentielle du prix des couches jetables</w:t>
      </w:r>
      <w:r>
        <w:t xml:space="preserve"> </w:t>
      </w:r>
      <w:r w:rsidRPr="00DD7909">
        <w:t>courant 2023</w:t>
      </w:r>
      <w:r w:rsidR="00765E51">
        <w:rPr>
          <w:rStyle w:val="Appelnotedebasdep"/>
        </w:rPr>
        <w:footnoteReference w:id="2"/>
      </w:r>
    </w:p>
    <w:p w14:paraId="049F39B3" w14:textId="50A2957D" w:rsidR="00DC4FBC" w:rsidRDefault="00DC4FBC" w:rsidP="00E2091C">
      <w:pPr>
        <w:pStyle w:val="Paragraphedeliste"/>
        <w:numPr>
          <w:ilvl w:val="0"/>
          <w:numId w:val="4"/>
        </w:numPr>
        <w:tabs>
          <w:tab w:val="left" w:pos="5920"/>
        </w:tabs>
        <w:spacing w:after="0" w:line="240" w:lineRule="auto"/>
        <w:jc w:val="both"/>
        <w:rPr>
          <w:b/>
          <w:bCs/>
        </w:rPr>
      </w:pPr>
      <w:r w:rsidRPr="00C070F7">
        <w:rPr>
          <w:b/>
          <w:bCs/>
        </w:rPr>
        <w:t>5</w:t>
      </w:r>
      <w:r w:rsidR="00E50223">
        <w:rPr>
          <w:b/>
          <w:bCs/>
        </w:rPr>
        <w:t>1</w:t>
      </w:r>
      <w:r w:rsidRPr="00C070F7">
        <w:rPr>
          <w:b/>
          <w:bCs/>
        </w:rPr>
        <w:t xml:space="preserve">% </w:t>
      </w:r>
      <w:r>
        <w:rPr>
          <w:b/>
          <w:bCs/>
        </w:rPr>
        <w:t>de</w:t>
      </w:r>
      <w:r w:rsidR="00E50223">
        <w:rPr>
          <w:b/>
          <w:bCs/>
        </w:rPr>
        <w:t>s bénéficiaires</w:t>
      </w:r>
      <w:r w:rsidR="001302D8">
        <w:rPr>
          <w:b/>
          <w:bCs/>
        </w:rPr>
        <w:t xml:space="preserve"> de l’aide alimentaire</w:t>
      </w:r>
      <w:r w:rsidR="00E50223">
        <w:rPr>
          <w:b/>
          <w:bCs/>
        </w:rPr>
        <w:t xml:space="preserve"> </w:t>
      </w:r>
      <w:r w:rsidR="00E2091C">
        <w:rPr>
          <w:b/>
          <w:bCs/>
        </w:rPr>
        <w:t>(</w:t>
      </w:r>
      <w:r w:rsidR="001302D8">
        <w:rPr>
          <w:b/>
          <w:bCs/>
        </w:rPr>
        <w:t>soit plus de 1</w:t>
      </w:r>
      <w:r w:rsidR="00E2091C">
        <w:rPr>
          <w:b/>
          <w:bCs/>
        </w:rPr>
        <w:t xml:space="preserve"> millions de personnes) </w:t>
      </w:r>
      <w:r w:rsidR="00E50223">
        <w:rPr>
          <w:b/>
          <w:bCs/>
        </w:rPr>
        <w:t>déclarent ne pas pouvoir acheter autant de produits d’hygiène bébé qu’ils le souhaiteraient</w:t>
      </w:r>
      <w:r w:rsidR="00E50223" w:rsidRPr="00E2091C">
        <w:t>, faute de moyens suffisants</w:t>
      </w:r>
      <w:r w:rsidRPr="00E2091C">
        <w:rPr>
          <w:rStyle w:val="Appelnotedebasdep"/>
        </w:rPr>
        <w:footnoteReference w:id="3"/>
      </w:r>
      <w:r w:rsidRPr="00E2091C">
        <w:rPr>
          <w:b/>
          <w:bCs/>
        </w:rPr>
        <w:t> </w:t>
      </w:r>
    </w:p>
    <w:p w14:paraId="447CF934" w14:textId="50FB035E" w:rsidR="00E2091C" w:rsidRPr="00E2091C" w:rsidRDefault="00E2091C" w:rsidP="00E2091C">
      <w:pPr>
        <w:pStyle w:val="Paragraphedeliste"/>
        <w:numPr>
          <w:ilvl w:val="0"/>
          <w:numId w:val="4"/>
        </w:numPr>
        <w:tabs>
          <w:tab w:val="left" w:pos="5920"/>
        </w:tabs>
        <w:spacing w:after="0" w:line="240" w:lineRule="auto"/>
        <w:jc w:val="both"/>
        <w:rPr>
          <w:b/>
          <w:bCs/>
        </w:rPr>
      </w:pPr>
      <w:r>
        <w:rPr>
          <w:b/>
          <w:bCs/>
        </w:rPr>
        <w:t>110 000 bébés vivent sous le seuil de pauvreté</w:t>
      </w:r>
      <w:r>
        <w:rPr>
          <w:rStyle w:val="Appelnotedebasdep"/>
          <w:b/>
          <w:bCs/>
        </w:rPr>
        <w:footnoteReference w:id="4"/>
      </w:r>
    </w:p>
    <w:p w14:paraId="50A17E94" w14:textId="1332DAC8" w:rsidR="00EA2032" w:rsidRPr="000272F1" w:rsidRDefault="00EA2032" w:rsidP="00DC4FBC">
      <w:pPr>
        <w:pStyle w:val="Paragraphedeliste"/>
        <w:numPr>
          <w:ilvl w:val="0"/>
          <w:numId w:val="4"/>
        </w:numPr>
        <w:tabs>
          <w:tab w:val="left" w:pos="5920"/>
        </w:tabs>
        <w:spacing w:after="0" w:line="240" w:lineRule="auto"/>
        <w:jc w:val="both"/>
      </w:pPr>
      <w:r>
        <w:rPr>
          <w:b/>
          <w:bCs/>
        </w:rPr>
        <w:t xml:space="preserve">12 000 enfants âgés de 0 à 3 ans </w:t>
      </w:r>
      <w:r w:rsidR="00DC4FBC" w:rsidRPr="00AD4982">
        <w:rPr>
          <w:b/>
          <w:bCs/>
        </w:rPr>
        <w:t>sont privés d’un logement et vivent dans des hébergements d’urgence, dans des abris de fortune ou dans la rue</w:t>
      </w:r>
      <w:r w:rsidR="00DC4FBC" w:rsidRPr="00AD4982">
        <w:rPr>
          <w:rStyle w:val="Appelnotedebasdep"/>
          <w:b/>
          <w:bCs/>
        </w:rPr>
        <w:footnoteReference w:id="5"/>
      </w:r>
    </w:p>
    <w:bookmarkEnd w:id="0"/>
    <w:p w14:paraId="7DB90F14" w14:textId="77777777" w:rsidR="00EC5D37" w:rsidRPr="00C070F7" w:rsidRDefault="00EC5D37" w:rsidP="00C070F7">
      <w:pPr>
        <w:pStyle w:val="Paragraphedeliste"/>
        <w:tabs>
          <w:tab w:val="left" w:pos="5920"/>
        </w:tabs>
        <w:spacing w:after="0" w:line="240" w:lineRule="auto"/>
        <w:jc w:val="both"/>
        <w:rPr>
          <w:b/>
          <w:bCs/>
        </w:rPr>
      </w:pPr>
    </w:p>
    <w:p w14:paraId="4BBE2B6E" w14:textId="79F2659B" w:rsidR="008870FA" w:rsidRPr="00940A74" w:rsidRDefault="00EC5D37" w:rsidP="008870FA">
      <w:pPr>
        <w:tabs>
          <w:tab w:val="left" w:pos="5920"/>
        </w:tabs>
        <w:spacing w:after="0" w:line="240" w:lineRule="auto"/>
        <w:jc w:val="both"/>
        <w:rPr>
          <w:b/>
          <w:bCs/>
        </w:rPr>
      </w:pPr>
      <w:r>
        <w:rPr>
          <w:b/>
          <w:bCs/>
        </w:rPr>
        <w:t xml:space="preserve">Quelles solutions pour </w:t>
      </w:r>
      <w:r w:rsidR="001302D8">
        <w:rPr>
          <w:b/>
          <w:bCs/>
        </w:rPr>
        <w:t>répondre à cette problématique</w:t>
      </w:r>
      <w:r>
        <w:rPr>
          <w:b/>
          <w:bCs/>
        </w:rPr>
        <w:t> ?</w:t>
      </w:r>
    </w:p>
    <w:p w14:paraId="78D057CC" w14:textId="0ECF1BEA" w:rsidR="006365D8" w:rsidRPr="00940A74" w:rsidRDefault="008870FA" w:rsidP="008870FA">
      <w:pPr>
        <w:tabs>
          <w:tab w:val="left" w:pos="5920"/>
        </w:tabs>
        <w:spacing w:after="0" w:line="240" w:lineRule="auto"/>
        <w:jc w:val="both"/>
        <w:rPr>
          <w:b/>
          <w:bCs/>
        </w:rPr>
      </w:pPr>
      <w:r w:rsidRPr="00940A74">
        <w:rPr>
          <w:b/>
          <w:bCs/>
        </w:rPr>
        <w:t xml:space="preserve">L’Agence du Don en Nature </w:t>
      </w:r>
      <w:r w:rsidR="002B1515">
        <w:rPr>
          <w:b/>
          <w:bCs/>
        </w:rPr>
        <w:t xml:space="preserve">organise une table ronde </w:t>
      </w:r>
      <w:r w:rsidR="002B1515" w:rsidRPr="00940A74">
        <w:rPr>
          <w:b/>
          <w:bCs/>
        </w:rPr>
        <w:t>jeudi 30 mars</w:t>
      </w:r>
      <w:r w:rsidR="002B1515">
        <w:rPr>
          <w:b/>
          <w:bCs/>
        </w:rPr>
        <w:t xml:space="preserve"> pour aborder </w:t>
      </w:r>
      <w:r w:rsidR="00FC4685">
        <w:rPr>
          <w:b/>
          <w:bCs/>
        </w:rPr>
        <w:t>l’ensemble des questions qui se posent</w:t>
      </w:r>
      <w:r w:rsidR="002B1515">
        <w:rPr>
          <w:b/>
          <w:bCs/>
        </w:rPr>
        <w:t xml:space="preserve"> à </w:t>
      </w:r>
      <w:r w:rsidR="00FC4685">
        <w:rPr>
          <w:b/>
          <w:bCs/>
        </w:rPr>
        <w:t xml:space="preserve">la </w:t>
      </w:r>
      <w:r w:rsidR="002B1515">
        <w:rPr>
          <w:b/>
          <w:bCs/>
        </w:rPr>
        <w:t>précarisation des familles.</w:t>
      </w:r>
      <w:r w:rsidR="002B1515" w:rsidRPr="00940A74">
        <w:rPr>
          <w:b/>
          <w:bCs/>
        </w:rPr>
        <w:t xml:space="preserve"> </w:t>
      </w:r>
    </w:p>
    <w:p w14:paraId="0784BB16" w14:textId="5994F09A" w:rsidR="006365D8" w:rsidRDefault="006365D8" w:rsidP="00DD4990">
      <w:pPr>
        <w:autoSpaceDE w:val="0"/>
        <w:autoSpaceDN w:val="0"/>
        <w:adjustRightInd w:val="0"/>
        <w:spacing w:after="0" w:line="240" w:lineRule="auto"/>
        <w:jc w:val="both"/>
      </w:pPr>
    </w:p>
    <w:tbl>
      <w:tblPr>
        <w:tblStyle w:val="Grilledutableau"/>
        <w:tblW w:w="10763" w:type="dxa"/>
        <w:tblLook w:val="04A0" w:firstRow="1" w:lastRow="0" w:firstColumn="1" w:lastColumn="0" w:noHBand="0" w:noVBand="1"/>
      </w:tblPr>
      <w:tblGrid>
        <w:gridCol w:w="10763"/>
      </w:tblGrid>
      <w:tr w:rsidR="008870FA" w14:paraId="6F4D3C29" w14:textId="77777777" w:rsidTr="00C070F7">
        <w:tc>
          <w:tcPr>
            <w:tcW w:w="10763" w:type="dxa"/>
            <w:tcBorders>
              <w:top w:val="single" w:sz="8" w:space="0" w:color="486179"/>
              <w:left w:val="single" w:sz="8" w:space="0" w:color="486179"/>
              <w:bottom w:val="single" w:sz="8" w:space="0" w:color="486179"/>
              <w:right w:val="single" w:sz="8" w:space="0" w:color="486179"/>
            </w:tcBorders>
          </w:tcPr>
          <w:p w14:paraId="01C74596" w14:textId="77777777" w:rsidR="00D50EB8" w:rsidRPr="00D50EB8" w:rsidRDefault="00D50EB8" w:rsidP="008870FA">
            <w:pPr>
              <w:autoSpaceDE w:val="0"/>
              <w:autoSpaceDN w:val="0"/>
              <w:adjustRightInd w:val="0"/>
              <w:jc w:val="center"/>
              <w:rPr>
                <w:b/>
                <w:bCs/>
                <w:sz w:val="12"/>
                <w:szCs w:val="12"/>
              </w:rPr>
            </w:pPr>
          </w:p>
          <w:p w14:paraId="5DA47324" w14:textId="342EC84F" w:rsidR="002B1515" w:rsidRPr="00D50EB8" w:rsidRDefault="00D50EB8" w:rsidP="008870FA">
            <w:pPr>
              <w:autoSpaceDE w:val="0"/>
              <w:autoSpaceDN w:val="0"/>
              <w:adjustRightInd w:val="0"/>
              <w:jc w:val="center"/>
              <w:rPr>
                <w:b/>
                <w:bCs/>
                <w:sz w:val="26"/>
                <w:szCs w:val="26"/>
              </w:rPr>
            </w:pPr>
            <w:r w:rsidRPr="00D50EB8">
              <w:rPr>
                <w:b/>
                <w:bCs/>
                <w:sz w:val="26"/>
                <w:szCs w:val="26"/>
              </w:rPr>
              <w:t>Jeudi 30 mars 2023 de 8h30 à 9h45</w:t>
            </w:r>
          </w:p>
          <w:p w14:paraId="3B9D7DD0" w14:textId="77777777" w:rsidR="00D50EB8" w:rsidRPr="00D50EB8" w:rsidRDefault="00D50EB8" w:rsidP="008870FA">
            <w:pPr>
              <w:autoSpaceDE w:val="0"/>
              <w:autoSpaceDN w:val="0"/>
              <w:adjustRightInd w:val="0"/>
              <w:jc w:val="center"/>
              <w:rPr>
                <w:b/>
                <w:bCs/>
                <w:sz w:val="12"/>
                <w:szCs w:val="12"/>
              </w:rPr>
            </w:pPr>
          </w:p>
          <w:p w14:paraId="77C7E195" w14:textId="0EBC01F9" w:rsidR="008870FA" w:rsidRPr="00D50EB8" w:rsidRDefault="008870FA" w:rsidP="008870FA">
            <w:pPr>
              <w:autoSpaceDE w:val="0"/>
              <w:autoSpaceDN w:val="0"/>
              <w:adjustRightInd w:val="0"/>
              <w:jc w:val="center"/>
              <w:rPr>
                <w:b/>
                <w:bCs/>
              </w:rPr>
            </w:pPr>
            <w:r w:rsidRPr="00D50EB8">
              <w:rPr>
                <w:b/>
                <w:bCs/>
              </w:rPr>
              <w:t>Au programme</w:t>
            </w:r>
            <w:r w:rsidR="002B1515" w:rsidRPr="00D50EB8">
              <w:rPr>
                <w:b/>
                <w:bCs/>
              </w:rPr>
              <w:t> :</w:t>
            </w:r>
          </w:p>
          <w:p w14:paraId="4A25FDA0" w14:textId="351C2D56" w:rsidR="008870FA" w:rsidRPr="00D50EB8" w:rsidRDefault="008870FA" w:rsidP="008870FA">
            <w:pPr>
              <w:numPr>
                <w:ilvl w:val="0"/>
                <w:numId w:val="3"/>
              </w:numPr>
              <w:shd w:val="clear" w:color="auto" w:fill="FFFFFF"/>
              <w:spacing w:before="100" w:beforeAutospacing="1" w:after="100" w:afterAutospacing="1"/>
              <w:jc w:val="both"/>
              <w:rPr>
                <w:rFonts w:eastAsia="Times New Roman"/>
                <w:color w:val="000000"/>
              </w:rPr>
            </w:pPr>
            <w:r w:rsidRPr="00D50EB8">
              <w:rPr>
                <w:rFonts w:eastAsia="Times New Roman"/>
                <w:b/>
                <w:bCs/>
                <w:color w:val="000000"/>
              </w:rPr>
              <w:t xml:space="preserve">Précarité infantile et aide non alimentaire en France : </w:t>
            </w:r>
            <w:r w:rsidR="005773B3">
              <w:rPr>
                <w:rFonts w:eastAsia="Times New Roman"/>
                <w:b/>
                <w:bCs/>
                <w:color w:val="000000"/>
              </w:rPr>
              <w:t>D</w:t>
            </w:r>
            <w:r w:rsidRPr="00D50EB8">
              <w:rPr>
                <w:rFonts w:eastAsia="Times New Roman"/>
                <w:b/>
                <w:bCs/>
                <w:color w:val="000000"/>
              </w:rPr>
              <w:t xml:space="preserve">e quoi parle-t-on ? </w:t>
            </w:r>
            <w:r w:rsidR="005773B3">
              <w:rPr>
                <w:rFonts w:eastAsia="Times New Roman"/>
                <w:b/>
                <w:bCs/>
                <w:color w:val="000000"/>
              </w:rPr>
              <w:t>Q</w:t>
            </w:r>
            <w:r w:rsidRPr="00D50EB8">
              <w:rPr>
                <w:rFonts w:eastAsia="Times New Roman"/>
                <w:b/>
                <w:bCs/>
                <w:color w:val="000000"/>
              </w:rPr>
              <w:t xml:space="preserve">uels constats ? </w:t>
            </w:r>
            <w:r w:rsidR="005773B3">
              <w:rPr>
                <w:rFonts w:eastAsia="Times New Roman"/>
                <w:b/>
                <w:bCs/>
                <w:color w:val="000000"/>
              </w:rPr>
              <w:t>Q</w:t>
            </w:r>
            <w:r w:rsidRPr="00D50EB8">
              <w:rPr>
                <w:rFonts w:eastAsia="Times New Roman"/>
                <w:b/>
                <w:bCs/>
                <w:color w:val="000000"/>
              </w:rPr>
              <w:t>uels impacts</w:t>
            </w:r>
            <w:r w:rsidR="005773B3">
              <w:rPr>
                <w:rFonts w:eastAsia="Times New Roman"/>
                <w:b/>
                <w:bCs/>
                <w:color w:val="000000"/>
              </w:rPr>
              <w:t xml:space="preserve"> </w:t>
            </w:r>
            <w:r w:rsidRPr="00D50EB8">
              <w:rPr>
                <w:rFonts w:eastAsia="Times New Roman"/>
                <w:b/>
                <w:bCs/>
                <w:color w:val="000000"/>
              </w:rPr>
              <w:t>?</w:t>
            </w:r>
          </w:p>
          <w:p w14:paraId="2E7FBD91" w14:textId="77777777" w:rsidR="008870FA" w:rsidRPr="00D50EB8" w:rsidRDefault="008870FA" w:rsidP="008870FA">
            <w:pPr>
              <w:numPr>
                <w:ilvl w:val="0"/>
                <w:numId w:val="3"/>
              </w:numPr>
              <w:shd w:val="clear" w:color="auto" w:fill="FFFFFF"/>
              <w:spacing w:before="100" w:beforeAutospacing="1" w:after="100" w:afterAutospacing="1"/>
              <w:jc w:val="both"/>
              <w:rPr>
                <w:rFonts w:eastAsia="Times New Roman"/>
                <w:color w:val="000000"/>
              </w:rPr>
            </w:pPr>
            <w:r w:rsidRPr="00D50EB8">
              <w:rPr>
                <w:rFonts w:eastAsia="Times New Roman"/>
                <w:b/>
                <w:bCs/>
                <w:color w:val="000000"/>
              </w:rPr>
              <w:t>L'accès aux produits de puériculture pour les associations de solidarité et les familles démunies : quelles réponses ?</w:t>
            </w:r>
          </w:p>
          <w:p w14:paraId="7598205D" w14:textId="55CAB817" w:rsidR="008870FA" w:rsidRPr="00D50EB8" w:rsidRDefault="008870FA" w:rsidP="008870FA">
            <w:pPr>
              <w:numPr>
                <w:ilvl w:val="0"/>
                <w:numId w:val="3"/>
              </w:numPr>
              <w:shd w:val="clear" w:color="auto" w:fill="FFFFFF"/>
              <w:spacing w:before="100" w:beforeAutospacing="1" w:after="100" w:afterAutospacing="1"/>
              <w:jc w:val="both"/>
              <w:rPr>
                <w:rFonts w:eastAsia="Times New Roman"/>
                <w:color w:val="000000"/>
              </w:rPr>
            </w:pPr>
            <w:r w:rsidRPr="00D50EB8">
              <w:rPr>
                <w:rFonts w:eastAsia="Times New Roman"/>
                <w:b/>
                <w:bCs/>
                <w:color w:val="000000"/>
              </w:rPr>
              <w:t>Regard</w:t>
            </w:r>
            <w:r w:rsidR="000B6174">
              <w:rPr>
                <w:rFonts w:eastAsia="Times New Roman"/>
                <w:b/>
                <w:bCs/>
                <w:color w:val="000000"/>
              </w:rPr>
              <w:t>s</w:t>
            </w:r>
            <w:r w:rsidRPr="00D50EB8">
              <w:rPr>
                <w:rFonts w:eastAsia="Times New Roman"/>
                <w:b/>
                <w:bCs/>
                <w:color w:val="000000"/>
              </w:rPr>
              <w:t xml:space="preserve"> terrain</w:t>
            </w:r>
            <w:r w:rsidR="000B6174">
              <w:rPr>
                <w:rFonts w:eastAsia="Times New Roman"/>
                <w:b/>
                <w:bCs/>
                <w:color w:val="000000"/>
              </w:rPr>
              <w:t> :</w:t>
            </w:r>
            <w:r w:rsidR="000B6174" w:rsidRPr="00D50EB8">
              <w:rPr>
                <w:rFonts w:eastAsia="Times New Roman"/>
                <w:b/>
                <w:bCs/>
                <w:color w:val="000000"/>
              </w:rPr>
              <w:t xml:space="preserve"> </w:t>
            </w:r>
            <w:r w:rsidRPr="00D50EB8">
              <w:rPr>
                <w:rFonts w:eastAsia="Times New Roman"/>
                <w:b/>
                <w:bCs/>
                <w:color w:val="000000"/>
              </w:rPr>
              <w:t>Profils, besoins et pratiques des bénéficiaires de produits infantiles</w:t>
            </w:r>
          </w:p>
          <w:p w14:paraId="681E94EE" w14:textId="77777777" w:rsidR="008870FA" w:rsidRPr="00D50EB8" w:rsidRDefault="008870FA" w:rsidP="008870FA">
            <w:pPr>
              <w:numPr>
                <w:ilvl w:val="0"/>
                <w:numId w:val="3"/>
              </w:numPr>
              <w:shd w:val="clear" w:color="auto" w:fill="FFFFFF"/>
              <w:spacing w:before="100" w:beforeAutospacing="1" w:after="100" w:afterAutospacing="1"/>
              <w:jc w:val="both"/>
              <w:rPr>
                <w:rFonts w:eastAsia="Times New Roman"/>
                <w:color w:val="000000"/>
              </w:rPr>
            </w:pPr>
            <w:r w:rsidRPr="00D50EB8">
              <w:rPr>
                <w:rFonts w:eastAsia="Times New Roman"/>
                <w:b/>
                <w:bCs/>
                <w:color w:val="000000"/>
              </w:rPr>
              <w:t>Les entreprises, acteurs engagés en faveur de la petite enfance</w:t>
            </w:r>
          </w:p>
          <w:p w14:paraId="028A601D" w14:textId="49497C23" w:rsidR="008111B8" w:rsidRDefault="00765E51" w:rsidP="008111B8">
            <w:pPr>
              <w:autoSpaceDE w:val="0"/>
              <w:autoSpaceDN w:val="0"/>
              <w:adjustRightInd w:val="0"/>
              <w:spacing w:after="160" w:line="259" w:lineRule="auto"/>
              <w:jc w:val="center"/>
              <w:rPr>
                <w:rFonts w:eastAsia="Times New Roman"/>
                <w:b/>
                <w:bCs/>
                <w:i/>
                <w:iCs/>
                <w:color w:val="000000"/>
              </w:rPr>
            </w:pPr>
            <w:r>
              <w:rPr>
                <w:rFonts w:eastAsia="Times New Roman"/>
                <w:b/>
                <w:bCs/>
                <w:i/>
                <w:iCs/>
                <w:color w:val="000000"/>
              </w:rPr>
              <w:t xml:space="preserve">En présence de </w:t>
            </w:r>
            <w:r w:rsidR="008111B8">
              <w:rPr>
                <w:rFonts w:eastAsia="Times New Roman"/>
                <w:b/>
                <w:bCs/>
                <w:i/>
                <w:iCs/>
                <w:color w:val="000000"/>
              </w:rPr>
              <w:br/>
            </w:r>
            <w:r w:rsidR="008111B8" w:rsidRPr="008111B8">
              <w:rPr>
                <w:rFonts w:eastAsia="Times New Roman"/>
                <w:b/>
                <w:bCs/>
                <w:i/>
                <w:iCs/>
                <w:color w:val="000000"/>
              </w:rPr>
              <w:t xml:space="preserve">Dr Rémi Laporte, </w:t>
            </w:r>
            <w:r w:rsidR="008111B8">
              <w:rPr>
                <w:rFonts w:eastAsia="Times New Roman"/>
                <w:b/>
                <w:bCs/>
                <w:i/>
                <w:iCs/>
                <w:color w:val="000000"/>
              </w:rPr>
              <w:t>P</w:t>
            </w:r>
            <w:r w:rsidR="008111B8" w:rsidRPr="008111B8">
              <w:rPr>
                <w:rFonts w:eastAsia="Times New Roman"/>
                <w:b/>
                <w:bCs/>
                <w:i/>
                <w:iCs/>
                <w:color w:val="000000"/>
              </w:rPr>
              <w:t xml:space="preserve">édiatre et </w:t>
            </w:r>
            <w:r w:rsidR="008111B8">
              <w:rPr>
                <w:rFonts w:eastAsia="Times New Roman"/>
                <w:b/>
                <w:bCs/>
                <w:i/>
                <w:iCs/>
                <w:color w:val="000000"/>
              </w:rPr>
              <w:t>R</w:t>
            </w:r>
            <w:r w:rsidR="008111B8" w:rsidRPr="008111B8">
              <w:rPr>
                <w:rFonts w:eastAsia="Times New Roman"/>
                <w:b/>
                <w:bCs/>
                <w:i/>
                <w:iCs/>
                <w:color w:val="000000"/>
              </w:rPr>
              <w:t>esponsable de la Consultation Enfant-Environnement et de la Permanence d’accès aux soins de santé (PASS) Mère-Enfant du CHU de Marseille</w:t>
            </w:r>
            <w:r w:rsidR="008111B8">
              <w:rPr>
                <w:rFonts w:eastAsia="Times New Roman"/>
                <w:b/>
                <w:bCs/>
                <w:i/>
                <w:iCs/>
                <w:color w:val="000000"/>
              </w:rPr>
              <w:t>, ainsi que Représentant de</w:t>
            </w:r>
            <w:r w:rsidR="008111B8" w:rsidRPr="008111B8">
              <w:rPr>
                <w:rFonts w:eastAsia="Times New Roman"/>
                <w:b/>
                <w:bCs/>
                <w:i/>
                <w:iCs/>
                <w:color w:val="000000"/>
              </w:rPr>
              <w:t xml:space="preserve"> la Société française de pédiatri</w:t>
            </w:r>
            <w:r w:rsidR="008111B8">
              <w:rPr>
                <w:rFonts w:eastAsia="Times New Roman"/>
                <w:b/>
                <w:bCs/>
                <w:i/>
                <w:iCs/>
                <w:color w:val="000000"/>
              </w:rPr>
              <w:t>e</w:t>
            </w:r>
            <w:r>
              <w:rPr>
                <w:rFonts w:eastAsia="Times New Roman"/>
                <w:b/>
                <w:bCs/>
                <w:i/>
                <w:iCs/>
                <w:color w:val="000000"/>
              </w:rPr>
              <w:br/>
            </w:r>
            <w:proofErr w:type="spellStart"/>
            <w:r>
              <w:rPr>
                <w:rFonts w:eastAsia="Times New Roman"/>
                <w:b/>
                <w:bCs/>
                <w:i/>
                <w:iCs/>
                <w:color w:val="000000"/>
              </w:rPr>
              <w:t>Ghada</w:t>
            </w:r>
            <w:proofErr w:type="spellEnd"/>
            <w:r>
              <w:rPr>
                <w:rFonts w:eastAsia="Times New Roman"/>
                <w:b/>
                <w:bCs/>
                <w:i/>
                <w:iCs/>
                <w:color w:val="000000"/>
              </w:rPr>
              <w:t xml:space="preserve"> </w:t>
            </w:r>
            <w:proofErr w:type="spellStart"/>
            <w:r>
              <w:rPr>
                <w:rFonts w:eastAsia="Times New Roman"/>
                <w:b/>
                <w:bCs/>
                <w:i/>
                <w:iCs/>
                <w:color w:val="000000"/>
              </w:rPr>
              <w:t>Ouba</w:t>
            </w:r>
            <w:proofErr w:type="spellEnd"/>
            <w:r>
              <w:rPr>
                <w:rFonts w:eastAsia="Times New Roman"/>
                <w:b/>
                <w:bCs/>
                <w:i/>
                <w:iCs/>
                <w:color w:val="000000"/>
              </w:rPr>
              <w:t>, Directrice de l'école Gulliver, Association APATE (Accueil Pour Tous les Enfants),</w:t>
            </w:r>
            <w:r w:rsidR="008111B8">
              <w:rPr>
                <w:rFonts w:eastAsia="Times New Roman"/>
                <w:b/>
                <w:bCs/>
                <w:i/>
                <w:iCs/>
                <w:color w:val="000000"/>
              </w:rPr>
              <w:br/>
            </w:r>
            <w:r w:rsidR="008111B8" w:rsidRPr="008111B8">
              <w:rPr>
                <w:rFonts w:eastAsia="Times New Roman"/>
                <w:b/>
                <w:bCs/>
                <w:i/>
                <w:iCs/>
                <w:color w:val="000000"/>
              </w:rPr>
              <w:t xml:space="preserve">Sylvie Surmont, Cheffe de service - Association </w:t>
            </w:r>
            <w:proofErr w:type="spellStart"/>
            <w:r w:rsidR="008111B8" w:rsidRPr="008111B8">
              <w:rPr>
                <w:rFonts w:eastAsia="Times New Roman"/>
                <w:b/>
                <w:bCs/>
                <w:i/>
                <w:iCs/>
                <w:color w:val="000000"/>
              </w:rPr>
              <w:t>SPReNe</w:t>
            </w:r>
            <w:proofErr w:type="spellEnd"/>
            <w:r w:rsidR="008111B8">
              <w:rPr>
                <w:rFonts w:eastAsia="Times New Roman"/>
                <w:b/>
                <w:bCs/>
                <w:i/>
                <w:iCs/>
                <w:color w:val="000000"/>
              </w:rPr>
              <w:t xml:space="preserve"> (Association de Protection d’enfants)</w:t>
            </w:r>
            <w:r>
              <w:rPr>
                <w:rFonts w:eastAsia="Times New Roman"/>
                <w:b/>
                <w:bCs/>
                <w:i/>
                <w:iCs/>
                <w:color w:val="000000"/>
              </w:rPr>
              <w:br/>
              <w:t xml:space="preserve">Nelly </w:t>
            </w:r>
            <w:proofErr w:type="spellStart"/>
            <w:r>
              <w:rPr>
                <w:rFonts w:eastAsia="Times New Roman"/>
                <w:b/>
                <w:bCs/>
                <w:i/>
                <w:iCs/>
                <w:color w:val="000000"/>
              </w:rPr>
              <w:t>Boisard</w:t>
            </w:r>
            <w:proofErr w:type="spellEnd"/>
            <w:r>
              <w:rPr>
                <w:rFonts w:eastAsia="Times New Roman"/>
                <w:b/>
                <w:bCs/>
                <w:i/>
                <w:iCs/>
                <w:color w:val="000000"/>
              </w:rPr>
              <w:t>, Directrice des relations institutionnelles et des opérations, La Boîte Rose</w:t>
            </w:r>
          </w:p>
          <w:p w14:paraId="3BACD700" w14:textId="77777777" w:rsidR="00765E51" w:rsidRDefault="00765E51" w:rsidP="00765E51">
            <w:pPr>
              <w:autoSpaceDE w:val="0"/>
              <w:autoSpaceDN w:val="0"/>
              <w:adjustRightInd w:val="0"/>
              <w:jc w:val="center"/>
              <w:rPr>
                <w:rFonts w:eastAsia="Times New Roman"/>
                <w:b/>
                <w:bCs/>
                <w:color w:val="000000"/>
              </w:rPr>
            </w:pPr>
            <w:r>
              <w:rPr>
                <w:rFonts w:eastAsia="Times New Roman"/>
                <w:b/>
                <w:bCs/>
                <w:color w:val="000000"/>
              </w:rPr>
              <w:t xml:space="preserve">Et d’autres intervenants à confirmer. </w:t>
            </w:r>
          </w:p>
          <w:p w14:paraId="066639C1" w14:textId="1AC2642D" w:rsidR="002B1515" w:rsidRPr="00D50EB8" w:rsidRDefault="002B1515" w:rsidP="008870FA">
            <w:pPr>
              <w:autoSpaceDE w:val="0"/>
              <w:autoSpaceDN w:val="0"/>
              <w:adjustRightInd w:val="0"/>
              <w:jc w:val="center"/>
              <w:rPr>
                <w:rFonts w:eastAsia="Times New Roman"/>
                <w:b/>
                <w:bCs/>
                <w:i/>
                <w:iCs/>
                <w:color w:val="000000"/>
                <w:sz w:val="10"/>
                <w:szCs w:val="10"/>
              </w:rPr>
            </w:pPr>
          </w:p>
          <w:p w14:paraId="2E89DBA1" w14:textId="644D0D97" w:rsidR="002B1515" w:rsidRDefault="002B1515" w:rsidP="008870FA">
            <w:pPr>
              <w:autoSpaceDE w:val="0"/>
              <w:autoSpaceDN w:val="0"/>
              <w:adjustRightInd w:val="0"/>
              <w:jc w:val="center"/>
              <w:rPr>
                <w:rFonts w:eastAsia="Times New Roman"/>
                <w:b/>
                <w:bCs/>
                <w:color w:val="000000"/>
              </w:rPr>
            </w:pPr>
            <w:r>
              <w:rPr>
                <w:rFonts w:eastAsia="Times New Roman"/>
                <w:b/>
                <w:bCs/>
                <w:color w:val="000000"/>
              </w:rPr>
              <w:t xml:space="preserve">Lien de connexion : </w:t>
            </w:r>
          </w:p>
          <w:p w14:paraId="220B62AE" w14:textId="33718E5D" w:rsidR="00765E51" w:rsidRDefault="0082580A" w:rsidP="00D50EB8">
            <w:pPr>
              <w:autoSpaceDE w:val="0"/>
              <w:autoSpaceDN w:val="0"/>
              <w:adjustRightInd w:val="0"/>
              <w:jc w:val="center"/>
            </w:pPr>
            <w:hyperlink r:id="rId9" w:history="1">
              <w:r w:rsidR="002B1515" w:rsidRPr="00FA3EC6">
                <w:rPr>
                  <w:rStyle w:val="Lienhypertexte"/>
                </w:rPr>
                <w:t>https://bit.ly/3naUsqA</w:t>
              </w:r>
            </w:hyperlink>
            <w:r w:rsidR="002B1515">
              <w:t xml:space="preserve"> </w:t>
            </w:r>
          </w:p>
          <w:p w14:paraId="266F677E" w14:textId="77777777" w:rsidR="00765E51" w:rsidRDefault="00765E51" w:rsidP="00D50EB8">
            <w:pPr>
              <w:autoSpaceDE w:val="0"/>
              <w:autoSpaceDN w:val="0"/>
              <w:adjustRightInd w:val="0"/>
              <w:jc w:val="center"/>
            </w:pPr>
          </w:p>
          <w:p w14:paraId="1B5A3919" w14:textId="490DDA03" w:rsidR="002B1515" w:rsidRDefault="00765E51" w:rsidP="00D50EB8">
            <w:pPr>
              <w:autoSpaceDE w:val="0"/>
              <w:autoSpaceDN w:val="0"/>
              <w:adjustRightInd w:val="0"/>
              <w:jc w:val="center"/>
            </w:pPr>
            <w:r>
              <w:lastRenderedPageBreak/>
              <w:t>Le webinar sera enregistré, replay disponible sur demande</w:t>
            </w:r>
            <w:r w:rsidR="00D50EB8">
              <w:br/>
            </w:r>
          </w:p>
        </w:tc>
      </w:tr>
    </w:tbl>
    <w:p w14:paraId="1CDC5ED9" w14:textId="77777777" w:rsidR="008870FA" w:rsidRPr="0029391C" w:rsidRDefault="008870FA" w:rsidP="00DD4990">
      <w:pPr>
        <w:autoSpaceDE w:val="0"/>
        <w:autoSpaceDN w:val="0"/>
        <w:adjustRightInd w:val="0"/>
        <w:spacing w:after="0" w:line="240" w:lineRule="auto"/>
        <w:jc w:val="both"/>
      </w:pPr>
    </w:p>
    <w:p w14:paraId="01A70C76" w14:textId="1AE22138" w:rsidR="00BC09E1" w:rsidRPr="002F17A7" w:rsidRDefault="00BC09E1" w:rsidP="00DD4990">
      <w:pPr>
        <w:autoSpaceDE w:val="0"/>
        <w:autoSpaceDN w:val="0"/>
        <w:adjustRightInd w:val="0"/>
        <w:spacing w:after="0" w:line="240" w:lineRule="auto"/>
        <w:jc w:val="center"/>
        <w:rPr>
          <w:rFonts w:cstheme="minorHAnsi"/>
          <w:b/>
          <w:bCs/>
          <w:i/>
          <w:iCs/>
          <w:sz w:val="20"/>
          <w:szCs w:val="20"/>
        </w:rPr>
      </w:pPr>
      <w:r w:rsidRPr="002F17A7">
        <w:rPr>
          <w:rFonts w:cstheme="minorHAnsi"/>
          <w:b/>
          <w:bCs/>
          <w:i/>
          <w:iCs/>
          <w:sz w:val="20"/>
          <w:szCs w:val="20"/>
        </w:rPr>
        <w:t xml:space="preserve">Pour toute demande d’interview </w:t>
      </w:r>
    </w:p>
    <w:p w14:paraId="0095C41E" w14:textId="5803F816" w:rsidR="00BC09E1" w:rsidRPr="002F17A7" w:rsidRDefault="00BC09E1" w:rsidP="00DD4990">
      <w:pPr>
        <w:pStyle w:val="Paragraphedeliste"/>
        <w:autoSpaceDE w:val="0"/>
        <w:autoSpaceDN w:val="0"/>
        <w:adjustRightInd w:val="0"/>
        <w:spacing w:after="0" w:line="240" w:lineRule="auto"/>
        <w:jc w:val="center"/>
        <w:rPr>
          <w:rFonts w:cstheme="minorHAnsi"/>
          <w:sz w:val="20"/>
          <w:szCs w:val="20"/>
        </w:rPr>
      </w:pPr>
      <w:r w:rsidRPr="002F17A7">
        <w:rPr>
          <w:rFonts w:cstheme="minorHAnsi"/>
          <w:b/>
          <w:bCs/>
          <w:sz w:val="20"/>
          <w:szCs w:val="20"/>
        </w:rPr>
        <w:t xml:space="preserve">Agence ComCorp - </w:t>
      </w:r>
      <w:hyperlink r:id="rId10" w:history="1">
        <w:r w:rsidRPr="002F17A7">
          <w:rPr>
            <w:rStyle w:val="Lienhypertexte"/>
            <w:rFonts w:cstheme="minorHAnsi"/>
            <w:sz w:val="20"/>
            <w:szCs w:val="20"/>
          </w:rPr>
          <w:t>adn@comcorp.fr</w:t>
        </w:r>
      </w:hyperlink>
      <w:r w:rsidRPr="002F17A7">
        <w:rPr>
          <w:rFonts w:cstheme="minorHAnsi"/>
          <w:sz w:val="20"/>
          <w:szCs w:val="20"/>
        </w:rPr>
        <w:t xml:space="preserve"> </w:t>
      </w:r>
    </w:p>
    <w:p w14:paraId="0C915DB0" w14:textId="2D1DF659" w:rsidR="00BC09E1" w:rsidRPr="002F17A7" w:rsidRDefault="00BC09E1" w:rsidP="00DD4990">
      <w:pPr>
        <w:pStyle w:val="Paragraphedeliste"/>
        <w:autoSpaceDE w:val="0"/>
        <w:autoSpaceDN w:val="0"/>
        <w:adjustRightInd w:val="0"/>
        <w:spacing w:after="0" w:line="240" w:lineRule="auto"/>
        <w:jc w:val="center"/>
        <w:rPr>
          <w:rFonts w:cstheme="minorHAnsi"/>
          <w:sz w:val="20"/>
          <w:szCs w:val="20"/>
        </w:rPr>
      </w:pPr>
      <w:r w:rsidRPr="002F17A7">
        <w:rPr>
          <w:rFonts w:cstheme="minorHAnsi"/>
          <w:sz w:val="20"/>
          <w:szCs w:val="20"/>
        </w:rPr>
        <w:t xml:space="preserve">Léa Goujon – </w:t>
      </w:r>
      <w:hyperlink r:id="rId11" w:history="1">
        <w:r w:rsidRPr="002F17A7">
          <w:rPr>
            <w:rStyle w:val="Lienhypertexte"/>
            <w:rFonts w:cstheme="minorHAnsi"/>
            <w:sz w:val="20"/>
            <w:szCs w:val="20"/>
          </w:rPr>
          <w:t>lgoujon@comcorp.fr</w:t>
        </w:r>
      </w:hyperlink>
      <w:r w:rsidRPr="002F17A7">
        <w:rPr>
          <w:rFonts w:cstheme="minorHAnsi"/>
          <w:sz w:val="20"/>
          <w:szCs w:val="20"/>
        </w:rPr>
        <w:t xml:space="preserve"> - 06 </w:t>
      </w:r>
      <w:r w:rsidR="00DA109E" w:rsidRPr="002F17A7">
        <w:rPr>
          <w:rFonts w:cstheme="minorHAnsi"/>
          <w:sz w:val="20"/>
          <w:szCs w:val="20"/>
        </w:rPr>
        <w:t>61 29 37 60</w:t>
      </w:r>
    </w:p>
    <w:p w14:paraId="3FC3DD0C" w14:textId="77777777" w:rsidR="00BC09E1" w:rsidRPr="002F17A7" w:rsidRDefault="00BC09E1" w:rsidP="00DD4990">
      <w:pPr>
        <w:pStyle w:val="Paragraphedeliste"/>
        <w:autoSpaceDE w:val="0"/>
        <w:autoSpaceDN w:val="0"/>
        <w:adjustRightInd w:val="0"/>
        <w:spacing w:after="0" w:line="240" w:lineRule="auto"/>
        <w:jc w:val="center"/>
        <w:rPr>
          <w:rFonts w:cstheme="minorHAnsi"/>
          <w:sz w:val="20"/>
          <w:szCs w:val="20"/>
          <w:lang w:val="en-US"/>
        </w:rPr>
      </w:pPr>
      <w:r w:rsidRPr="002F17A7">
        <w:rPr>
          <w:rFonts w:cstheme="minorHAnsi"/>
          <w:sz w:val="20"/>
          <w:szCs w:val="20"/>
          <w:lang w:val="en-US"/>
        </w:rPr>
        <w:t xml:space="preserve">Ingrid </w:t>
      </w:r>
      <w:proofErr w:type="spellStart"/>
      <w:r w:rsidRPr="002F17A7">
        <w:rPr>
          <w:rFonts w:cstheme="minorHAnsi"/>
          <w:sz w:val="20"/>
          <w:szCs w:val="20"/>
          <w:lang w:val="en-US"/>
        </w:rPr>
        <w:t>Brégeon</w:t>
      </w:r>
      <w:proofErr w:type="spellEnd"/>
      <w:r w:rsidRPr="002F17A7">
        <w:rPr>
          <w:rFonts w:cstheme="minorHAnsi"/>
          <w:sz w:val="20"/>
          <w:szCs w:val="20"/>
          <w:lang w:val="en-US"/>
        </w:rPr>
        <w:t xml:space="preserve">-Fall – </w:t>
      </w:r>
      <w:hyperlink r:id="rId12" w:history="1">
        <w:r w:rsidRPr="002F17A7">
          <w:rPr>
            <w:rStyle w:val="Lienhypertexte"/>
            <w:rFonts w:cstheme="minorHAnsi"/>
            <w:sz w:val="20"/>
            <w:szCs w:val="20"/>
            <w:lang w:val="en-US"/>
          </w:rPr>
          <w:t>ibregeonfall@comcorp.fr</w:t>
        </w:r>
      </w:hyperlink>
      <w:r w:rsidRPr="002F17A7">
        <w:rPr>
          <w:rFonts w:cstheme="minorHAnsi"/>
          <w:sz w:val="20"/>
          <w:szCs w:val="20"/>
          <w:lang w:val="en-US"/>
        </w:rPr>
        <w:t xml:space="preserve"> – 06</w:t>
      </w:r>
      <w:r w:rsidRPr="002F17A7">
        <w:rPr>
          <w:sz w:val="20"/>
          <w:szCs w:val="20"/>
          <w:lang w:val="en-US"/>
        </w:rPr>
        <w:t xml:space="preserve"> </w:t>
      </w:r>
      <w:r w:rsidRPr="002F17A7">
        <w:rPr>
          <w:rFonts w:cstheme="minorHAnsi"/>
          <w:sz w:val="20"/>
          <w:szCs w:val="20"/>
          <w:lang w:val="en-US"/>
        </w:rPr>
        <w:t xml:space="preserve">33 58 54 94 </w:t>
      </w:r>
    </w:p>
    <w:p w14:paraId="328E8938" w14:textId="77777777" w:rsidR="00940A74" w:rsidRPr="00F03768" w:rsidRDefault="00940A74" w:rsidP="00517295">
      <w:pPr>
        <w:spacing w:after="0" w:line="240" w:lineRule="auto"/>
        <w:jc w:val="both"/>
        <w:rPr>
          <w:b/>
          <w:bCs/>
          <w:color w:val="486179"/>
          <w:lang w:val="en-US"/>
        </w:rPr>
      </w:pPr>
    </w:p>
    <w:p w14:paraId="742346EC" w14:textId="028B3C22" w:rsidR="00517295" w:rsidRDefault="00517295" w:rsidP="00517295">
      <w:pPr>
        <w:spacing w:after="0" w:line="240" w:lineRule="auto"/>
        <w:jc w:val="both"/>
        <w:rPr>
          <w:color w:val="486179"/>
          <w:sz w:val="10"/>
          <w:szCs w:val="10"/>
        </w:rPr>
      </w:pPr>
      <w:r>
        <w:rPr>
          <w:b/>
          <w:bCs/>
          <w:color w:val="486179"/>
        </w:rPr>
        <w:t>A propos de L’Agence du Don en Nature</w:t>
      </w:r>
    </w:p>
    <w:p w14:paraId="783191EC" w14:textId="015D38BE" w:rsidR="000A6FE4" w:rsidRPr="00517295" w:rsidRDefault="00F55EA5" w:rsidP="00F55EA5">
      <w:pPr>
        <w:spacing w:after="0" w:line="240" w:lineRule="auto"/>
        <w:jc w:val="both"/>
        <w:rPr>
          <w:rFonts w:cstheme="minorHAnsi"/>
          <w:b/>
          <w:bCs/>
          <w:i/>
          <w:iCs/>
        </w:rPr>
      </w:pPr>
      <w:r w:rsidRPr="00F55EA5">
        <w:rPr>
          <w:sz w:val="20"/>
          <w:szCs w:val="20"/>
        </w:rPr>
        <w:t xml:space="preserve">Depuis 2008, L'Agence du Don en Nature lutte contre la précarité matérielle par la collecte et la redistribution de produits neufs non-alimentaires afin de maintenir l’intégration des populations les plus fragiles dans la sphère sociale et professionnelle. L’Agence du Don en Nature assure l’ensemble de la logistique : la collecte des dons s’effectue auprès d'entreprises souhaitant s’inscrire dans une démarche de solidarité et les produits sont ensuite redistribués vers les associations présentes sur tout le territoire, œuvrant en proximité auprès de populations en situation de précarité (épiceries sociales et solidaires, établissements de la protection de l’enfance, centres d'hébergement, accueils de jour, etc.). En 2022, plus de 10 millions de produits (hygiène, puériculture, entretien, vêtements, fournitures, jouets, articles d’équipement de la maison, etc.) ont été recueillis auprès de 250 entreprises partenaires et distribués à plus de 1 500 associations partout en France. </w:t>
      </w:r>
      <w:hyperlink r:id="rId13" w:history="1">
        <w:r w:rsidRPr="00FA4405">
          <w:rPr>
            <w:rStyle w:val="Lienhypertexte"/>
            <w:sz w:val="20"/>
            <w:szCs w:val="20"/>
          </w:rPr>
          <w:t>https://www.adnfrance.org/</w:t>
        </w:r>
      </w:hyperlink>
      <w:r>
        <w:rPr>
          <w:sz w:val="20"/>
          <w:szCs w:val="20"/>
        </w:rPr>
        <w:t xml:space="preserve"> </w:t>
      </w:r>
    </w:p>
    <w:sectPr w:rsidR="000A6FE4" w:rsidRPr="00517295" w:rsidSect="00C070F7">
      <w:headerReference w:type="default" r:id="rId14"/>
      <w:pgSz w:w="11906" w:h="16838"/>
      <w:pgMar w:top="370" w:right="720" w:bottom="2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F8A5" w14:textId="77777777" w:rsidR="00361853" w:rsidRDefault="00361853" w:rsidP="00016496">
      <w:pPr>
        <w:spacing w:after="0" w:line="240" w:lineRule="auto"/>
      </w:pPr>
      <w:r>
        <w:separator/>
      </w:r>
    </w:p>
  </w:endnote>
  <w:endnote w:type="continuationSeparator" w:id="0">
    <w:p w14:paraId="32DB9DBF" w14:textId="77777777" w:rsidR="00361853" w:rsidRDefault="00361853" w:rsidP="0001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8A29" w14:textId="77777777" w:rsidR="00361853" w:rsidRDefault="00361853" w:rsidP="00016496">
      <w:pPr>
        <w:spacing w:after="0" w:line="240" w:lineRule="auto"/>
      </w:pPr>
      <w:r>
        <w:separator/>
      </w:r>
    </w:p>
  </w:footnote>
  <w:footnote w:type="continuationSeparator" w:id="0">
    <w:p w14:paraId="0B336B5A" w14:textId="77777777" w:rsidR="00361853" w:rsidRDefault="00361853" w:rsidP="00016496">
      <w:pPr>
        <w:spacing w:after="0" w:line="240" w:lineRule="auto"/>
      </w:pPr>
      <w:r>
        <w:continuationSeparator/>
      </w:r>
    </w:p>
  </w:footnote>
  <w:footnote w:id="1">
    <w:p w14:paraId="6BE0DC55" w14:textId="08204FDA" w:rsidR="00DC4FBC" w:rsidRDefault="00DC4FBC">
      <w:pPr>
        <w:pStyle w:val="Notedebasdepage"/>
      </w:pPr>
      <w:r>
        <w:rPr>
          <w:rStyle w:val="Appelnotedebasdep"/>
        </w:rPr>
        <w:footnoteRef/>
      </w:r>
      <w:r>
        <w:t xml:space="preserve"> </w:t>
      </w:r>
      <w:r w:rsidRPr="005D7361">
        <w:rPr>
          <w:i/>
          <w:iCs/>
        </w:rPr>
        <w:t>Mesurer le coût de l’enfant : deux approches à partir des enquêtes Budget de famille</w:t>
      </w:r>
      <w:r w:rsidRPr="005D7361">
        <w:t>, DREES</w:t>
      </w:r>
      <w:r>
        <w:t xml:space="preserve">, </w:t>
      </w:r>
      <w:r w:rsidRPr="005D7361">
        <w:t>2015</w:t>
      </w:r>
    </w:p>
  </w:footnote>
  <w:footnote w:id="2">
    <w:p w14:paraId="2872952F" w14:textId="55ADA15B" w:rsidR="00765E51" w:rsidRDefault="00765E51">
      <w:pPr>
        <w:pStyle w:val="Notedebasdepage"/>
      </w:pPr>
      <w:r>
        <w:rPr>
          <w:rStyle w:val="Appelnotedebasdep"/>
        </w:rPr>
        <w:footnoteRef/>
      </w:r>
      <w:r>
        <w:t xml:space="preserve"> </w:t>
      </w:r>
      <w:r w:rsidRPr="00765E51">
        <w:t>Hausse des prix : pour le PDG de Système U, « les politiques n’ont pas mesuré la gravité de la situation »</w:t>
      </w:r>
      <w:r>
        <w:t>, Le Parisien, 28 février 2023</w:t>
      </w:r>
    </w:p>
  </w:footnote>
  <w:footnote w:id="3">
    <w:p w14:paraId="0913F858" w14:textId="6E38C680" w:rsidR="00DC4FBC" w:rsidRDefault="00DC4FBC">
      <w:pPr>
        <w:pStyle w:val="Notedebasdepage"/>
      </w:pPr>
      <w:r>
        <w:rPr>
          <w:rStyle w:val="Appelnotedebasdep"/>
        </w:rPr>
        <w:footnoteRef/>
      </w:r>
      <w:r>
        <w:t xml:space="preserve"> </w:t>
      </w:r>
      <w:r w:rsidR="00E2091C" w:rsidRPr="00E2091C">
        <w:t>Enquête CSA 2021 pour les Banques alimentaires</w:t>
      </w:r>
      <w:r w:rsidR="00E2091C">
        <w:t xml:space="preserve">, </w:t>
      </w:r>
      <w:r w:rsidR="0081129C">
        <w:t>2021</w:t>
      </w:r>
    </w:p>
  </w:footnote>
  <w:footnote w:id="4">
    <w:p w14:paraId="48BD02F1" w14:textId="29F48AFA" w:rsidR="00E2091C" w:rsidRDefault="00E2091C">
      <w:pPr>
        <w:pStyle w:val="Notedebasdepage"/>
      </w:pPr>
      <w:r>
        <w:rPr>
          <w:rStyle w:val="Appelnotedebasdep"/>
        </w:rPr>
        <w:footnoteRef/>
      </w:r>
      <w:r>
        <w:t xml:space="preserve"> Enquête Fondation Break </w:t>
      </w:r>
      <w:proofErr w:type="spellStart"/>
      <w:r>
        <w:t>Poverty</w:t>
      </w:r>
      <w:proofErr w:type="spellEnd"/>
      <w:r>
        <w:t>, 2022</w:t>
      </w:r>
    </w:p>
  </w:footnote>
  <w:footnote w:id="5">
    <w:p w14:paraId="3C6E2058" w14:textId="77777777" w:rsidR="00DC4FBC" w:rsidRDefault="00DC4FBC" w:rsidP="00DC4FBC">
      <w:pPr>
        <w:pStyle w:val="Notedebasdepage"/>
      </w:pPr>
      <w:r>
        <w:rPr>
          <w:rStyle w:val="Appelnotedebasdep"/>
        </w:rPr>
        <w:footnoteRef/>
      </w:r>
      <w:r>
        <w:t xml:space="preserve"> Baromètre enfants à la rue 2022, Unicef x Fédération des acteurs de la solidarité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7CAA" w14:textId="18E0F23F" w:rsidR="0077738C" w:rsidRPr="00C22750" w:rsidRDefault="0077738C" w:rsidP="00C22750">
    <w:pPr>
      <w:pStyle w:val="En-tte"/>
      <w:jc w:val="center"/>
      <w:rPr>
        <w:color w:val="ABD682"/>
      </w:rPr>
    </w:pPr>
  </w:p>
  <w:p w14:paraId="7B61CF76" w14:textId="202E4BF7" w:rsidR="00016496" w:rsidRDefault="00016496" w:rsidP="0001649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2F00"/>
    <w:multiLevelType w:val="hybridMultilevel"/>
    <w:tmpl w:val="AD6A2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4D6E56"/>
    <w:multiLevelType w:val="multilevel"/>
    <w:tmpl w:val="67BC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658DC"/>
    <w:multiLevelType w:val="hybridMultilevel"/>
    <w:tmpl w:val="ED00A7B0"/>
    <w:lvl w:ilvl="0" w:tplc="7E20EE48">
      <w:start w:val="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3905FC"/>
    <w:multiLevelType w:val="hybridMultilevel"/>
    <w:tmpl w:val="7B54A4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0737519">
    <w:abstractNumId w:val="2"/>
  </w:num>
  <w:num w:numId="2" w16cid:durableId="409470259">
    <w:abstractNumId w:val="3"/>
  </w:num>
  <w:num w:numId="3" w16cid:durableId="740492359">
    <w:abstractNumId w:val="1"/>
  </w:num>
  <w:num w:numId="4" w16cid:durableId="213583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96"/>
    <w:rsid w:val="00016496"/>
    <w:rsid w:val="00022919"/>
    <w:rsid w:val="000272F1"/>
    <w:rsid w:val="0003786B"/>
    <w:rsid w:val="00061188"/>
    <w:rsid w:val="00064FC9"/>
    <w:rsid w:val="000707A0"/>
    <w:rsid w:val="000A6FE4"/>
    <w:rsid w:val="000B6174"/>
    <w:rsid w:val="000D248B"/>
    <w:rsid w:val="00115BEC"/>
    <w:rsid w:val="00126E86"/>
    <w:rsid w:val="001302D8"/>
    <w:rsid w:val="00141AF4"/>
    <w:rsid w:val="00145786"/>
    <w:rsid w:val="00146A40"/>
    <w:rsid w:val="0017061C"/>
    <w:rsid w:val="00170A9B"/>
    <w:rsid w:val="001713CD"/>
    <w:rsid w:val="00187C5C"/>
    <w:rsid w:val="00257153"/>
    <w:rsid w:val="00277CE6"/>
    <w:rsid w:val="0029391C"/>
    <w:rsid w:val="002A675B"/>
    <w:rsid w:val="002B1515"/>
    <w:rsid w:val="002B6916"/>
    <w:rsid w:val="002E2200"/>
    <w:rsid w:val="002F17A7"/>
    <w:rsid w:val="003026FE"/>
    <w:rsid w:val="0031234A"/>
    <w:rsid w:val="00317498"/>
    <w:rsid w:val="00330D70"/>
    <w:rsid w:val="003369ED"/>
    <w:rsid w:val="00345228"/>
    <w:rsid w:val="00361853"/>
    <w:rsid w:val="00363FDD"/>
    <w:rsid w:val="00394C67"/>
    <w:rsid w:val="003C681A"/>
    <w:rsid w:val="003D2D24"/>
    <w:rsid w:val="003E4EE0"/>
    <w:rsid w:val="003F0647"/>
    <w:rsid w:val="00443A7B"/>
    <w:rsid w:val="00452562"/>
    <w:rsid w:val="00494AA5"/>
    <w:rsid w:val="004951C1"/>
    <w:rsid w:val="004B44BB"/>
    <w:rsid w:val="004C763E"/>
    <w:rsid w:val="004E46C5"/>
    <w:rsid w:val="00504140"/>
    <w:rsid w:val="00517295"/>
    <w:rsid w:val="00540B36"/>
    <w:rsid w:val="00556F41"/>
    <w:rsid w:val="00561272"/>
    <w:rsid w:val="00564DDD"/>
    <w:rsid w:val="00574B8D"/>
    <w:rsid w:val="00576187"/>
    <w:rsid w:val="005773B3"/>
    <w:rsid w:val="005C3FB1"/>
    <w:rsid w:val="005D67EC"/>
    <w:rsid w:val="00611C1D"/>
    <w:rsid w:val="006365D8"/>
    <w:rsid w:val="00657321"/>
    <w:rsid w:val="00686463"/>
    <w:rsid w:val="006D70E5"/>
    <w:rsid w:val="006E0795"/>
    <w:rsid w:val="006E167A"/>
    <w:rsid w:val="006F6B38"/>
    <w:rsid w:val="0070644B"/>
    <w:rsid w:val="00730EBA"/>
    <w:rsid w:val="00745C71"/>
    <w:rsid w:val="00765E51"/>
    <w:rsid w:val="00767759"/>
    <w:rsid w:val="0077738C"/>
    <w:rsid w:val="007A7B49"/>
    <w:rsid w:val="007C5923"/>
    <w:rsid w:val="007C6641"/>
    <w:rsid w:val="007F1A9C"/>
    <w:rsid w:val="007F4C6A"/>
    <w:rsid w:val="007F625D"/>
    <w:rsid w:val="008002B1"/>
    <w:rsid w:val="008111B8"/>
    <w:rsid w:val="0081129C"/>
    <w:rsid w:val="0082580A"/>
    <w:rsid w:val="00830552"/>
    <w:rsid w:val="0084171B"/>
    <w:rsid w:val="00881C54"/>
    <w:rsid w:val="008870FA"/>
    <w:rsid w:val="00895DA3"/>
    <w:rsid w:val="008B0E69"/>
    <w:rsid w:val="008D7027"/>
    <w:rsid w:val="0092010D"/>
    <w:rsid w:val="00932C30"/>
    <w:rsid w:val="009350C8"/>
    <w:rsid w:val="00940A74"/>
    <w:rsid w:val="00956F32"/>
    <w:rsid w:val="0095713F"/>
    <w:rsid w:val="0096487B"/>
    <w:rsid w:val="0097504B"/>
    <w:rsid w:val="009866B1"/>
    <w:rsid w:val="00997F93"/>
    <w:rsid w:val="009A4AAE"/>
    <w:rsid w:val="009E4D49"/>
    <w:rsid w:val="009F6988"/>
    <w:rsid w:val="00A06CF8"/>
    <w:rsid w:val="00A13F4E"/>
    <w:rsid w:val="00A14F07"/>
    <w:rsid w:val="00A77617"/>
    <w:rsid w:val="00A776B1"/>
    <w:rsid w:val="00A946F2"/>
    <w:rsid w:val="00AE35EC"/>
    <w:rsid w:val="00AE40D9"/>
    <w:rsid w:val="00AE5F42"/>
    <w:rsid w:val="00AF55DD"/>
    <w:rsid w:val="00B019B2"/>
    <w:rsid w:val="00B20D65"/>
    <w:rsid w:val="00B5401F"/>
    <w:rsid w:val="00B87315"/>
    <w:rsid w:val="00BA025C"/>
    <w:rsid w:val="00BA346A"/>
    <w:rsid w:val="00BC09E1"/>
    <w:rsid w:val="00BF1242"/>
    <w:rsid w:val="00BF6BF6"/>
    <w:rsid w:val="00C070F7"/>
    <w:rsid w:val="00C22750"/>
    <w:rsid w:val="00C301CD"/>
    <w:rsid w:val="00C40491"/>
    <w:rsid w:val="00C45CE0"/>
    <w:rsid w:val="00C76B7C"/>
    <w:rsid w:val="00C80910"/>
    <w:rsid w:val="00CA3DBA"/>
    <w:rsid w:val="00CB7DEF"/>
    <w:rsid w:val="00CF10FA"/>
    <w:rsid w:val="00CF7A62"/>
    <w:rsid w:val="00D03FCB"/>
    <w:rsid w:val="00D50A24"/>
    <w:rsid w:val="00D50EB8"/>
    <w:rsid w:val="00D72F33"/>
    <w:rsid w:val="00D773C9"/>
    <w:rsid w:val="00D84FDD"/>
    <w:rsid w:val="00DA109E"/>
    <w:rsid w:val="00DA1588"/>
    <w:rsid w:val="00DC1742"/>
    <w:rsid w:val="00DC4FBC"/>
    <w:rsid w:val="00DD4990"/>
    <w:rsid w:val="00DD7909"/>
    <w:rsid w:val="00DE51BC"/>
    <w:rsid w:val="00DF23E6"/>
    <w:rsid w:val="00E11D18"/>
    <w:rsid w:val="00E2091C"/>
    <w:rsid w:val="00E35AEB"/>
    <w:rsid w:val="00E50223"/>
    <w:rsid w:val="00EA2032"/>
    <w:rsid w:val="00EB3830"/>
    <w:rsid w:val="00EC39F5"/>
    <w:rsid w:val="00EC5D37"/>
    <w:rsid w:val="00EF5A52"/>
    <w:rsid w:val="00F03768"/>
    <w:rsid w:val="00F16E82"/>
    <w:rsid w:val="00F55EA5"/>
    <w:rsid w:val="00F63F24"/>
    <w:rsid w:val="00FA5A92"/>
    <w:rsid w:val="00FB5E07"/>
    <w:rsid w:val="00FC4685"/>
    <w:rsid w:val="00FD39D2"/>
    <w:rsid w:val="00FD6EFB"/>
    <w:rsid w:val="00FE29D9"/>
    <w:rsid w:val="00FF0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A27A"/>
  <w15:chartTrackingRefBased/>
  <w15:docId w15:val="{C502A682-B902-4F8C-971E-7D1503A8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6496"/>
    <w:pPr>
      <w:tabs>
        <w:tab w:val="center" w:pos="4536"/>
        <w:tab w:val="right" w:pos="9072"/>
      </w:tabs>
      <w:spacing w:after="0" w:line="240" w:lineRule="auto"/>
    </w:pPr>
  </w:style>
  <w:style w:type="character" w:customStyle="1" w:styleId="En-tteCar">
    <w:name w:val="En-tête Car"/>
    <w:basedOn w:val="Policepardfaut"/>
    <w:link w:val="En-tte"/>
    <w:uiPriority w:val="99"/>
    <w:rsid w:val="00016496"/>
  </w:style>
  <w:style w:type="paragraph" w:styleId="Pieddepage">
    <w:name w:val="footer"/>
    <w:basedOn w:val="Normal"/>
    <w:link w:val="PieddepageCar"/>
    <w:uiPriority w:val="99"/>
    <w:unhideWhenUsed/>
    <w:rsid w:val="000164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496"/>
  </w:style>
  <w:style w:type="paragraph" w:styleId="Paragraphedeliste">
    <w:name w:val="List Paragraph"/>
    <w:basedOn w:val="Normal"/>
    <w:uiPriority w:val="34"/>
    <w:qFormat/>
    <w:rsid w:val="00AE35EC"/>
    <w:pPr>
      <w:ind w:left="720"/>
      <w:contextualSpacing/>
    </w:pPr>
  </w:style>
  <w:style w:type="character" w:styleId="Lienhypertexte">
    <w:name w:val="Hyperlink"/>
    <w:basedOn w:val="Policepardfaut"/>
    <w:uiPriority w:val="99"/>
    <w:unhideWhenUsed/>
    <w:rsid w:val="0097504B"/>
    <w:rPr>
      <w:color w:val="0563C1" w:themeColor="hyperlink"/>
      <w:u w:val="single"/>
    </w:rPr>
  </w:style>
  <w:style w:type="character" w:customStyle="1" w:styleId="Mentionnonrsolue1">
    <w:name w:val="Mention non résolue1"/>
    <w:basedOn w:val="Policepardfaut"/>
    <w:uiPriority w:val="99"/>
    <w:semiHidden/>
    <w:unhideWhenUsed/>
    <w:rsid w:val="0097504B"/>
    <w:rPr>
      <w:color w:val="605E5C"/>
      <w:shd w:val="clear" w:color="auto" w:fill="E1DFDD"/>
    </w:rPr>
  </w:style>
  <w:style w:type="paragraph" w:styleId="Notedebasdepage">
    <w:name w:val="footnote text"/>
    <w:basedOn w:val="Normal"/>
    <w:link w:val="NotedebasdepageCar"/>
    <w:uiPriority w:val="99"/>
    <w:unhideWhenUsed/>
    <w:rsid w:val="0097504B"/>
    <w:pPr>
      <w:spacing w:after="0" w:line="240" w:lineRule="auto"/>
    </w:pPr>
    <w:rPr>
      <w:sz w:val="20"/>
      <w:szCs w:val="20"/>
    </w:rPr>
  </w:style>
  <w:style w:type="character" w:customStyle="1" w:styleId="NotedebasdepageCar">
    <w:name w:val="Note de bas de page Car"/>
    <w:basedOn w:val="Policepardfaut"/>
    <w:link w:val="Notedebasdepage"/>
    <w:uiPriority w:val="99"/>
    <w:rsid w:val="0097504B"/>
    <w:rPr>
      <w:sz w:val="20"/>
      <w:szCs w:val="20"/>
    </w:rPr>
  </w:style>
  <w:style w:type="character" w:styleId="Appelnotedebasdep">
    <w:name w:val="footnote reference"/>
    <w:basedOn w:val="Policepardfaut"/>
    <w:uiPriority w:val="99"/>
    <w:semiHidden/>
    <w:unhideWhenUsed/>
    <w:rsid w:val="0097504B"/>
    <w:rPr>
      <w:vertAlign w:val="superscript"/>
    </w:rPr>
  </w:style>
  <w:style w:type="character" w:styleId="Marquedecommentaire">
    <w:name w:val="annotation reference"/>
    <w:basedOn w:val="Policepardfaut"/>
    <w:uiPriority w:val="99"/>
    <w:semiHidden/>
    <w:unhideWhenUsed/>
    <w:rsid w:val="00EC39F5"/>
    <w:rPr>
      <w:sz w:val="16"/>
      <w:szCs w:val="16"/>
    </w:rPr>
  </w:style>
  <w:style w:type="paragraph" w:styleId="Commentaire">
    <w:name w:val="annotation text"/>
    <w:basedOn w:val="Normal"/>
    <w:link w:val="CommentaireCar"/>
    <w:uiPriority w:val="99"/>
    <w:unhideWhenUsed/>
    <w:rsid w:val="00EC39F5"/>
    <w:pPr>
      <w:spacing w:line="240" w:lineRule="auto"/>
    </w:pPr>
    <w:rPr>
      <w:sz w:val="20"/>
      <w:szCs w:val="20"/>
    </w:rPr>
  </w:style>
  <w:style w:type="character" w:customStyle="1" w:styleId="CommentaireCar">
    <w:name w:val="Commentaire Car"/>
    <w:basedOn w:val="Policepardfaut"/>
    <w:link w:val="Commentaire"/>
    <w:uiPriority w:val="99"/>
    <w:rsid w:val="00EC39F5"/>
    <w:rPr>
      <w:sz w:val="20"/>
      <w:szCs w:val="20"/>
    </w:rPr>
  </w:style>
  <w:style w:type="paragraph" w:styleId="Objetducommentaire">
    <w:name w:val="annotation subject"/>
    <w:basedOn w:val="Commentaire"/>
    <w:next w:val="Commentaire"/>
    <w:link w:val="ObjetducommentaireCar"/>
    <w:uiPriority w:val="99"/>
    <w:semiHidden/>
    <w:unhideWhenUsed/>
    <w:rsid w:val="00EC39F5"/>
    <w:rPr>
      <w:b/>
      <w:bCs/>
    </w:rPr>
  </w:style>
  <w:style w:type="character" w:customStyle="1" w:styleId="ObjetducommentaireCar">
    <w:name w:val="Objet du commentaire Car"/>
    <w:basedOn w:val="CommentaireCar"/>
    <w:link w:val="Objetducommentaire"/>
    <w:uiPriority w:val="99"/>
    <w:semiHidden/>
    <w:rsid w:val="00EC39F5"/>
    <w:rPr>
      <w:b/>
      <w:bCs/>
      <w:sz w:val="20"/>
      <w:szCs w:val="20"/>
    </w:rPr>
  </w:style>
  <w:style w:type="paragraph" w:styleId="Textedebulles">
    <w:name w:val="Balloon Text"/>
    <w:basedOn w:val="Normal"/>
    <w:link w:val="TextedebullesCar"/>
    <w:uiPriority w:val="99"/>
    <w:semiHidden/>
    <w:unhideWhenUsed/>
    <w:rsid w:val="00EC39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39F5"/>
    <w:rPr>
      <w:rFonts w:ascii="Segoe UI" w:hAnsi="Segoe UI" w:cs="Segoe UI"/>
      <w:sz w:val="18"/>
      <w:szCs w:val="18"/>
    </w:rPr>
  </w:style>
  <w:style w:type="paragraph" w:styleId="Rvision">
    <w:name w:val="Revision"/>
    <w:hidden/>
    <w:uiPriority w:val="99"/>
    <w:semiHidden/>
    <w:rsid w:val="003F0647"/>
    <w:pPr>
      <w:spacing w:after="0" w:line="240" w:lineRule="auto"/>
    </w:pPr>
  </w:style>
  <w:style w:type="character" w:customStyle="1" w:styleId="Mentionnonrsolue2">
    <w:name w:val="Mention non résolue2"/>
    <w:basedOn w:val="Policepardfaut"/>
    <w:uiPriority w:val="99"/>
    <w:semiHidden/>
    <w:unhideWhenUsed/>
    <w:rsid w:val="00C301CD"/>
    <w:rPr>
      <w:color w:val="605E5C"/>
      <w:shd w:val="clear" w:color="auto" w:fill="E1DFDD"/>
    </w:rPr>
  </w:style>
  <w:style w:type="character" w:styleId="Mentionnonrsolue">
    <w:name w:val="Unresolved Mention"/>
    <w:basedOn w:val="Policepardfaut"/>
    <w:uiPriority w:val="99"/>
    <w:semiHidden/>
    <w:unhideWhenUsed/>
    <w:rsid w:val="0003786B"/>
    <w:rPr>
      <w:color w:val="605E5C"/>
      <w:shd w:val="clear" w:color="auto" w:fill="E1DFDD"/>
    </w:rPr>
  </w:style>
  <w:style w:type="table" w:styleId="Grilledutableau">
    <w:name w:val="Table Grid"/>
    <w:basedOn w:val="TableauNormal"/>
    <w:uiPriority w:val="39"/>
    <w:rsid w:val="0088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9609">
      <w:bodyDiv w:val="1"/>
      <w:marLeft w:val="0"/>
      <w:marRight w:val="0"/>
      <w:marTop w:val="0"/>
      <w:marBottom w:val="0"/>
      <w:divBdr>
        <w:top w:val="none" w:sz="0" w:space="0" w:color="auto"/>
        <w:left w:val="none" w:sz="0" w:space="0" w:color="auto"/>
        <w:bottom w:val="none" w:sz="0" w:space="0" w:color="auto"/>
        <w:right w:val="none" w:sz="0" w:space="0" w:color="auto"/>
      </w:divBdr>
    </w:div>
    <w:div w:id="898245069">
      <w:bodyDiv w:val="1"/>
      <w:marLeft w:val="0"/>
      <w:marRight w:val="0"/>
      <w:marTop w:val="0"/>
      <w:marBottom w:val="0"/>
      <w:divBdr>
        <w:top w:val="none" w:sz="0" w:space="0" w:color="auto"/>
        <w:left w:val="none" w:sz="0" w:space="0" w:color="auto"/>
        <w:bottom w:val="none" w:sz="0" w:space="0" w:color="auto"/>
        <w:right w:val="none" w:sz="0" w:space="0" w:color="auto"/>
      </w:divBdr>
    </w:div>
    <w:div w:id="1182431921">
      <w:bodyDiv w:val="1"/>
      <w:marLeft w:val="0"/>
      <w:marRight w:val="0"/>
      <w:marTop w:val="0"/>
      <w:marBottom w:val="0"/>
      <w:divBdr>
        <w:top w:val="none" w:sz="0" w:space="0" w:color="auto"/>
        <w:left w:val="none" w:sz="0" w:space="0" w:color="auto"/>
        <w:bottom w:val="none" w:sz="0" w:space="0" w:color="auto"/>
        <w:right w:val="none" w:sz="0" w:space="0" w:color="auto"/>
      </w:divBdr>
    </w:div>
    <w:div w:id="1223370804">
      <w:bodyDiv w:val="1"/>
      <w:marLeft w:val="0"/>
      <w:marRight w:val="0"/>
      <w:marTop w:val="0"/>
      <w:marBottom w:val="0"/>
      <w:divBdr>
        <w:top w:val="none" w:sz="0" w:space="0" w:color="auto"/>
        <w:left w:val="none" w:sz="0" w:space="0" w:color="auto"/>
        <w:bottom w:val="none" w:sz="0" w:space="0" w:color="auto"/>
        <w:right w:val="none" w:sz="0" w:space="0" w:color="auto"/>
      </w:divBdr>
    </w:div>
    <w:div w:id="20930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nfrance.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regeonfall@comcorp.fr"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ujon@comcorp.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n@comcorp.f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bit.ly/3naUsqA"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30D270284A4E40A4F6052B3EA4E8CA" ma:contentTypeVersion="21" ma:contentTypeDescription="Crée un document." ma:contentTypeScope="" ma:versionID="c50eed5e7bdc577d447b5552235a3365">
  <xsd:schema xmlns:xsd="http://www.w3.org/2001/XMLSchema" xmlns:xs="http://www.w3.org/2001/XMLSchema" xmlns:p="http://schemas.microsoft.com/office/2006/metadata/properties" xmlns:ns2="808cffc2-2176-42e5-866e-0040e02cfd6a" xmlns:ns3="e2c166c9-aa45-4e58-8b38-d1a6b96629b0" targetNamespace="http://schemas.microsoft.com/office/2006/metadata/properties" ma:root="true" ma:fieldsID="dd90409a75f15e122fa33148ba8897ae" ns2:_="" ns3:_="">
    <xsd:import namespace="808cffc2-2176-42e5-866e-0040e02cfd6a"/>
    <xsd:import namespace="e2c166c9-aa45-4e58-8b38-d1a6b96629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ne"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cffc2-2176-42e5-866e-0040e02cfd6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7368b-2203-427b-a6b1-985b97450364}" ma:internalName="TaxCatchAll" ma:showField="CatchAllData" ma:web="808cffc2-2176-42e5-866e-0040e02cfd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c166c9-aa45-4e58-8b38-d1a6b96629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23e95ac-7149-4096-b01f-2be866908a9b" ma:termSetId="09814cd3-568e-fe90-9814-8d621ff8fb84" ma:anchorId="fba54fb3-c3e1-fe81-a776-ca4b69148c4d" ma:open="true" ma:isKeyword="false">
      <xsd:complexType>
        <xsd:sequence>
          <xsd:element ref="pc:Terms" minOccurs="0" maxOccurs="1"/>
        </xsd:sequence>
      </xsd:complexType>
    </xsd:element>
    <xsd:element name="Personne" ma:index="24"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5" nillable="true" ma:displayName="État de validation" ma:internalName="_x00c9_tat_x0020_de_x0020_validation">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2c166c9-aa45-4e58-8b38-d1a6b96629b0" xsi:nil="true"/>
    <TaxCatchAll xmlns="808cffc2-2176-42e5-866e-0040e02cfd6a" xsi:nil="true"/>
    <lcf76f155ced4ddcb4097134ff3c332f xmlns="e2c166c9-aa45-4e58-8b38-d1a6b96629b0">
      <Terms xmlns="http://schemas.microsoft.com/office/infopath/2007/PartnerControls"/>
    </lcf76f155ced4ddcb4097134ff3c332f>
    <Personne xmlns="e2c166c9-aa45-4e58-8b38-d1a6b96629b0">
      <UserInfo>
        <DisplayName/>
        <AccountId xsi:nil="true"/>
        <AccountType/>
      </UserInfo>
    </Personne>
  </documentManagement>
</p:properties>
</file>

<file path=customXml/itemProps1.xml><?xml version="1.0" encoding="utf-8"?>
<ds:datastoreItem xmlns:ds="http://schemas.openxmlformats.org/officeDocument/2006/customXml" ds:itemID="{3649B54F-53FF-4CAF-B956-78E29E085EF3}">
  <ds:schemaRefs>
    <ds:schemaRef ds:uri="http://schemas.openxmlformats.org/officeDocument/2006/bibliography"/>
  </ds:schemaRefs>
</ds:datastoreItem>
</file>

<file path=customXml/itemProps2.xml><?xml version="1.0" encoding="utf-8"?>
<ds:datastoreItem xmlns:ds="http://schemas.openxmlformats.org/officeDocument/2006/customXml" ds:itemID="{2ED65A67-02C9-49DA-9F11-6D160071ED92}"/>
</file>

<file path=customXml/itemProps3.xml><?xml version="1.0" encoding="utf-8"?>
<ds:datastoreItem xmlns:ds="http://schemas.openxmlformats.org/officeDocument/2006/customXml" ds:itemID="{2BAC3E24-9B7E-41CC-B77D-4AEEC30E5C0E}"/>
</file>

<file path=customXml/itemProps4.xml><?xml version="1.0" encoding="utf-8"?>
<ds:datastoreItem xmlns:ds="http://schemas.openxmlformats.org/officeDocument/2006/customXml" ds:itemID="{B873D3E8-8374-4683-86CD-3519AC673100}"/>
</file>

<file path=docProps/app.xml><?xml version="1.0" encoding="utf-8"?>
<Properties xmlns="http://schemas.openxmlformats.org/officeDocument/2006/extended-properties" xmlns:vt="http://schemas.openxmlformats.org/officeDocument/2006/docPropsVTypes">
  <Template>Normal</Template>
  <TotalTime>77</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Goujon</dc:creator>
  <cp:keywords/>
  <dc:description/>
  <cp:lastModifiedBy>Léa GOUJON</cp:lastModifiedBy>
  <cp:revision>10</cp:revision>
  <cp:lastPrinted>2022-03-17T09:03:00Z</cp:lastPrinted>
  <dcterms:created xsi:type="dcterms:W3CDTF">2023-03-22T11:45:00Z</dcterms:created>
  <dcterms:modified xsi:type="dcterms:W3CDTF">2023-03-23T13:01:00Z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0x0101009030D270284A4E40A4F6052B3EA4E8CA</vt:lpwstr>
  </property>
</Properties>
</file>